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bookmarkStart w:id="0" w:name="_GoBack"/>
      <w:bookmarkEnd w:id="0"/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r w:rsidR="00F35AD0">
        <w:rPr>
          <w:rFonts w:ascii="Times New Roman" w:hAnsi="Times New Roman" w:cs="Times New Roman"/>
          <w:sz w:val="24"/>
          <w:szCs w:val="24"/>
        </w:rPr>
        <w:t xml:space="preserve">Bankovnictví a finance </w:t>
      </w:r>
      <w:r w:rsidRPr="003F699B">
        <w:rPr>
          <w:rFonts w:ascii="Times New Roman" w:hAnsi="Times New Roman" w:cs="Times New Roman"/>
          <w:sz w:val="24"/>
          <w:szCs w:val="24"/>
        </w:rPr>
        <w:t>I.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F35AD0">
        <w:rPr>
          <w:rFonts w:ascii="Times New Roman" w:hAnsi="Times New Roman" w:cs="Times New Roman"/>
          <w:sz w:val="24"/>
          <w:szCs w:val="24"/>
        </w:rPr>
        <w:t xml:space="preserve">Ing. Yvona </w:t>
      </w:r>
      <w:proofErr w:type="spellStart"/>
      <w:r w:rsidR="00F35AD0">
        <w:rPr>
          <w:rFonts w:ascii="Times New Roman" w:hAnsi="Times New Roman" w:cs="Times New Roman"/>
          <w:sz w:val="24"/>
          <w:szCs w:val="24"/>
        </w:rPr>
        <w:t>Špílová</w:t>
      </w:r>
      <w:proofErr w:type="spellEnd"/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2013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F35AD0">
        <w:rPr>
          <w:rFonts w:ascii="Times New Roman" w:hAnsi="Times New Roman" w:cs="Times New Roman"/>
          <w:sz w:val="24"/>
          <w:szCs w:val="24"/>
        </w:rPr>
        <w:t>Odborné vzdělávání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F35AD0">
        <w:rPr>
          <w:rFonts w:ascii="Times New Roman" w:hAnsi="Times New Roman" w:cs="Times New Roman"/>
          <w:sz w:val="24"/>
          <w:szCs w:val="24"/>
        </w:rPr>
        <w:t>Ekonomika, finance, administrativa, podnikání</w:t>
      </w:r>
    </w:p>
    <w:p w:rsidR="004C1FB2" w:rsidRDefault="00EA311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4C1FB2" w:rsidRPr="004C1FB2">
        <w:rPr>
          <w:rFonts w:ascii="Times New Roman" w:hAnsi="Times New Roman" w:cs="Times New Roman"/>
          <w:sz w:val="24"/>
          <w:szCs w:val="24"/>
        </w:rPr>
        <w:t xml:space="preserve">ČNB, bankovní rada </w:t>
      </w:r>
      <w:proofErr w:type="gramStart"/>
      <w:r w:rsidR="004C1FB2" w:rsidRPr="004C1FB2">
        <w:rPr>
          <w:rFonts w:ascii="Times New Roman" w:hAnsi="Times New Roman" w:cs="Times New Roman"/>
          <w:sz w:val="24"/>
          <w:szCs w:val="24"/>
        </w:rPr>
        <w:t>ČNB</w:t>
      </w:r>
      <w:r w:rsidR="004C1FB2">
        <w:rPr>
          <w:rFonts w:ascii="Times New Roman" w:hAnsi="Times New Roman" w:cs="Times New Roman"/>
          <w:sz w:val="24"/>
          <w:szCs w:val="24"/>
        </w:rPr>
        <w:t>,</w:t>
      </w:r>
      <w:r w:rsidR="00903BB3">
        <w:rPr>
          <w:rFonts w:ascii="Times New Roman" w:hAnsi="Times New Roman" w:cs="Times New Roman"/>
          <w:sz w:val="24"/>
          <w:szCs w:val="24"/>
        </w:rPr>
        <w:t xml:space="preserve">  </w:t>
      </w:r>
      <w:r w:rsidR="004C1FB2">
        <w:rPr>
          <w:rFonts w:ascii="Times New Roman" w:hAnsi="Times New Roman" w:cs="Times New Roman"/>
          <w:sz w:val="24"/>
          <w:szCs w:val="24"/>
        </w:rPr>
        <w:t>peníze</w:t>
      </w:r>
      <w:proofErr w:type="gramEnd"/>
      <w:r w:rsidR="004C1FB2">
        <w:rPr>
          <w:rFonts w:ascii="Times New Roman" w:hAnsi="Times New Roman" w:cs="Times New Roman"/>
          <w:sz w:val="24"/>
          <w:szCs w:val="24"/>
        </w:rPr>
        <w:t>, měna, bankovky, kurzy měn</w:t>
      </w:r>
    </w:p>
    <w:p w:rsidR="004C1FB2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03BB3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F35AD0" w:rsidRPr="00F35AD0">
        <w:rPr>
          <w:rFonts w:ascii="Times New Roman" w:eastAsia="Times New Roman" w:hAnsi="Times New Roman" w:cs="Arial"/>
          <w:color w:val="000000" w:themeColor="text1"/>
          <w:kern w:val="24"/>
          <w:sz w:val="24"/>
          <w:szCs w:val="24"/>
          <w:lang w:eastAsia="cs-CZ"/>
        </w:rPr>
        <w:t>Peníze a měna</w:t>
      </w:r>
      <w:r w:rsidR="00F35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7D32" w:rsidRPr="00047D32" w:rsidRDefault="00047D32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16"/>
          <w:szCs w:val="16"/>
        </w:rPr>
      </w:pPr>
    </w:p>
    <w:tbl>
      <w:tblPr>
        <w:tblW w:w="74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525"/>
      </w:tblGrid>
      <w:tr w:rsidR="006F5C03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Česká národní banka</w:t>
            </w:r>
          </w:p>
        </w:tc>
      </w:tr>
      <w:tr w:rsidR="006F5C03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Česká národní banka – písemné opakování</w:t>
            </w:r>
          </w:p>
        </w:tc>
      </w:tr>
      <w:tr w:rsidR="006F5C03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Peníze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Test – vývoj peněz na našem území 1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Test – vývoj peněz na našem území 2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Ochranné prvky bankovek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Poštovní peněžní služby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Měna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Test – česká měna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Mezinárodní finanční instituce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Kurzy měn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Eurozóna - test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Konvertibil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Kurzovní lístek 1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Kurzovní lístek 2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Kurzovní lístek 3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Inflace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VY_32_INOVACE_138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Písemné opakování - inflace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VY_32_INOVACE_139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CPI - index spotřebitelských cen 1</w:t>
            </w:r>
          </w:p>
        </w:tc>
      </w:tr>
      <w:tr w:rsidR="006F5C03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F5C03" w:rsidRPr="006F5C03" w:rsidRDefault="006F5C03" w:rsidP="006F5C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5C03">
              <w:rPr>
                <w:rFonts w:ascii="Times New Roman" w:hAnsi="Times New Roman" w:cs="Times New Roman"/>
                <w:sz w:val="24"/>
                <w:szCs w:val="24"/>
              </w:rPr>
              <w:t>CPI - index spotřebitelských cen 2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0460AB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60AB"/>
    <w:rsid w:val="00047D32"/>
    <w:rsid w:val="00137CE8"/>
    <w:rsid w:val="003F699B"/>
    <w:rsid w:val="004C1FB2"/>
    <w:rsid w:val="004D703F"/>
    <w:rsid w:val="006C38CB"/>
    <w:rsid w:val="006F5C03"/>
    <w:rsid w:val="00903BB3"/>
    <w:rsid w:val="00D134C5"/>
    <w:rsid w:val="00EA3112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9</cp:revision>
  <dcterms:created xsi:type="dcterms:W3CDTF">2014-09-21T12:40:00Z</dcterms:created>
  <dcterms:modified xsi:type="dcterms:W3CDTF">2014-09-21T15:38:00Z</dcterms:modified>
</cp:coreProperties>
</file>